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C2" w:rsidRPr="00782450" w:rsidRDefault="00F409BE" w:rsidP="00F409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450">
        <w:rPr>
          <w:rFonts w:ascii="Times New Roman" w:hAnsi="Times New Roman" w:cs="Times New Roman"/>
          <w:b/>
          <w:sz w:val="48"/>
          <w:szCs w:val="48"/>
        </w:rPr>
        <w:t>Különbségek Erkel Ferenc és Katona József műve között</w:t>
      </w:r>
    </w:p>
    <w:p w:rsidR="00F409BE" w:rsidRPr="00782450" w:rsidRDefault="00000685" w:rsidP="00F409B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2450">
        <w:rPr>
          <w:rFonts w:ascii="Times New Roman" w:hAnsi="Times New Roman" w:cs="Times New Roman"/>
          <w:sz w:val="32"/>
          <w:szCs w:val="32"/>
          <w:u w:val="single"/>
        </w:rPr>
        <w:t>különbség</w:t>
      </w:r>
      <w:r w:rsidR="00235BA7" w:rsidRPr="00782450">
        <w:rPr>
          <w:rFonts w:ascii="Times New Roman" w:hAnsi="Times New Roman" w:cs="Times New Roman"/>
          <w:sz w:val="32"/>
          <w:szCs w:val="32"/>
        </w:rPr>
        <w:t>: Gertrúd</w:t>
      </w:r>
      <w:r w:rsidRPr="00782450">
        <w:rPr>
          <w:rFonts w:ascii="Times New Roman" w:hAnsi="Times New Roman" w:cs="Times New Roman"/>
          <w:sz w:val="32"/>
          <w:szCs w:val="32"/>
        </w:rPr>
        <w:t xml:space="preserve"> viselkedése Ottóval szemben: </w:t>
      </w:r>
      <w:r w:rsidR="00235BA7" w:rsidRPr="00782450">
        <w:rPr>
          <w:rFonts w:ascii="Times New Roman" w:hAnsi="Times New Roman" w:cs="Times New Roman"/>
          <w:sz w:val="32"/>
          <w:szCs w:val="32"/>
        </w:rPr>
        <w:t>Katona József drámájában Gertrúd elítéli Ottó viselkedését Melindával szemben, míg Erkel Ferenc operájában támogatja Melinda elcsábítását.</w:t>
      </w:r>
    </w:p>
    <w:p w:rsidR="00235BA7" w:rsidRPr="00782450" w:rsidRDefault="00235BA7" w:rsidP="00F409B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2450">
        <w:rPr>
          <w:rFonts w:ascii="Times New Roman" w:hAnsi="Times New Roman" w:cs="Times New Roman"/>
          <w:sz w:val="32"/>
          <w:szCs w:val="32"/>
          <w:u w:val="single"/>
        </w:rPr>
        <w:t>különbség</w:t>
      </w:r>
      <w:r w:rsidRPr="00782450">
        <w:rPr>
          <w:rFonts w:ascii="Times New Roman" w:hAnsi="Times New Roman" w:cs="Times New Roman"/>
          <w:sz w:val="32"/>
          <w:szCs w:val="32"/>
        </w:rPr>
        <w:t>: Katona drámájában megjelennek, és nagy jelentőséggel bírnak Melinda bátyjai, viszont Erkel darabjában nem is szerepelnek.</w:t>
      </w:r>
    </w:p>
    <w:p w:rsidR="00235BA7" w:rsidRPr="00782450" w:rsidRDefault="00235BA7" w:rsidP="00F409B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2450">
        <w:rPr>
          <w:rFonts w:ascii="Times New Roman" w:hAnsi="Times New Roman" w:cs="Times New Roman"/>
          <w:sz w:val="32"/>
          <w:szCs w:val="32"/>
          <w:u w:val="single"/>
        </w:rPr>
        <w:t>különbség</w:t>
      </w:r>
      <w:r w:rsidRPr="00782450">
        <w:rPr>
          <w:rFonts w:ascii="Times New Roman" w:hAnsi="Times New Roman" w:cs="Times New Roman"/>
          <w:sz w:val="32"/>
          <w:szCs w:val="32"/>
        </w:rPr>
        <w:t>: Katona drámájában Melinda akkor hal meg, amikor felgyújtják a házukat, de Erkel művében a Tiszába fullad.</w:t>
      </w:r>
    </w:p>
    <w:p w:rsidR="00235BA7" w:rsidRPr="00782450" w:rsidRDefault="00235BA7" w:rsidP="00F409B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2450">
        <w:rPr>
          <w:rFonts w:ascii="Times New Roman" w:hAnsi="Times New Roman" w:cs="Times New Roman"/>
          <w:sz w:val="32"/>
          <w:szCs w:val="32"/>
          <w:u w:val="single"/>
        </w:rPr>
        <w:t>különbség</w:t>
      </w:r>
      <w:r w:rsidRPr="00782450">
        <w:rPr>
          <w:rFonts w:ascii="Times New Roman" w:hAnsi="Times New Roman" w:cs="Times New Roman"/>
          <w:sz w:val="32"/>
          <w:szCs w:val="32"/>
        </w:rPr>
        <w:t>: Katona művében Bánk és Melinda gyermeke, Soma nem hal meg, viszont Erkel darabjában Soma az édesanyjával együtt a Tiszába vész.</w:t>
      </w:r>
    </w:p>
    <w:p w:rsidR="00235BA7" w:rsidRPr="00782450" w:rsidRDefault="00235BA7" w:rsidP="00235BA7">
      <w:pPr>
        <w:pStyle w:val="Listaszerbekezds"/>
        <w:ind w:left="1080"/>
        <w:rPr>
          <w:rFonts w:ascii="Times New Roman" w:hAnsi="Times New Roman" w:cs="Times New Roman"/>
          <w:sz w:val="32"/>
          <w:szCs w:val="32"/>
        </w:rPr>
      </w:pPr>
    </w:p>
    <w:p w:rsidR="00235BA7" w:rsidRPr="00782450" w:rsidRDefault="00235BA7" w:rsidP="00235BA7">
      <w:pPr>
        <w:pStyle w:val="Listaszerbekezds"/>
        <w:ind w:left="1080"/>
        <w:rPr>
          <w:rFonts w:ascii="Times New Roman" w:hAnsi="Times New Roman" w:cs="Times New Roman"/>
          <w:sz w:val="48"/>
          <w:szCs w:val="48"/>
        </w:rPr>
      </w:pPr>
      <w:r w:rsidRPr="00782450">
        <w:rPr>
          <w:rFonts w:ascii="Times New Roman" w:hAnsi="Times New Roman" w:cs="Times New Roman"/>
          <w:sz w:val="48"/>
          <w:szCs w:val="48"/>
        </w:rPr>
        <w:t>Levél Erkel Ferencnek:</w:t>
      </w:r>
    </w:p>
    <w:p w:rsidR="00235BA7" w:rsidRPr="00622CF0" w:rsidRDefault="00235BA7" w:rsidP="00235BA7">
      <w:pPr>
        <w:pStyle w:val="Listaszerbekezds"/>
        <w:ind w:left="1080"/>
        <w:rPr>
          <w:rFonts w:ascii="Gabriola" w:hAnsi="Gabriola"/>
          <w:sz w:val="32"/>
          <w:szCs w:val="32"/>
        </w:rPr>
      </w:pPr>
    </w:p>
    <w:p w:rsidR="00235BA7" w:rsidRPr="00622CF0" w:rsidRDefault="002C5186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Kedves B</w:t>
      </w:r>
      <w:r w:rsidR="00235BA7" w:rsidRPr="00622CF0">
        <w:rPr>
          <w:rFonts w:ascii="Gabriola" w:hAnsi="Gabriola" w:cs="Arabic Typesetting"/>
          <w:i/>
          <w:color w:val="000066"/>
          <w:sz w:val="32"/>
          <w:szCs w:val="32"/>
        </w:rPr>
        <w:t>arátom!</w:t>
      </w:r>
    </w:p>
    <w:p w:rsidR="00235BA7" w:rsidRPr="00622CF0" w:rsidRDefault="00235BA7" w:rsidP="00235BA7">
      <w:pPr>
        <w:pStyle w:val="Listaszerbekezds"/>
        <w:ind w:left="1080"/>
        <w:rPr>
          <w:rFonts w:ascii="Gabriola" w:hAnsi="Gabriola" w:cs="Arabic Typesetting"/>
          <w:i/>
          <w:color w:val="000066"/>
          <w:sz w:val="32"/>
          <w:szCs w:val="32"/>
        </w:rPr>
      </w:pPr>
    </w:p>
    <w:p w:rsidR="00235BA7" w:rsidRPr="00622CF0" w:rsidRDefault="00235BA7" w:rsidP="00CA02B4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A Bánk bán ope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ra ügyében írom levelemet. els</w:t>
      </w:r>
      <w:r w:rsidR="002E3385"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sorban szeretn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m megk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ö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sz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ö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nni a k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ö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z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ö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s munk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t, 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s tudd, hogy bármikor a segítségedre leszek, ha szükséged lesz rám.</w:t>
      </w:r>
    </w:p>
    <w:p w:rsidR="00CA02B4" w:rsidRPr="00622CF0" w:rsidRDefault="002E3385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Valamint még pár szót szeretnék mondani az operáról, és az azzal kapcsolatos változtatásokról. </w:t>
      </w:r>
    </w:p>
    <w:p w:rsidR="002E3385" w:rsidRPr="00622CF0" w:rsidRDefault="002E3385" w:rsidP="00CA02B4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Jól döntöttünk, hogy az eredeti történtekt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l n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h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ny r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szletben elt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rt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ü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nk.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Ú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gy gondolom, a v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ltoztatások mellett csak pozitív érveket tudok felhozni.</w:t>
      </w:r>
    </w:p>
    <w:p w:rsidR="002E3385" w:rsidRPr="00622CF0" w:rsidRDefault="002E3385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lastRenderedPageBreak/>
        <w:t>Jó döntést hoztunk azzal, hogy Gertrúd öccsével való viszonyát megváltoztattuk.</w:t>
      </w:r>
    </w:p>
    <w:p w:rsidR="002E3385" w:rsidRPr="00622CF0" w:rsidRDefault="002E3385" w:rsidP="006B742A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Azzal, hogy az operában Gertrúd - az eredeti m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ű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vel ellent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tben- 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mogatja Melinda elcs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b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í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t, fondorlatosabb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 izgalmasabbá tettük a darabot.</w:t>
      </w:r>
    </w:p>
    <w:p w:rsidR="002E3385" w:rsidRPr="00622CF0" w:rsidRDefault="00A535AE" w:rsidP="006B742A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>
        <w:rPr>
          <w:rFonts w:ascii="Gabriola" w:hAnsi="Gabriola" w:cs="Arabic Typesetting"/>
          <w:i/>
          <w:color w:val="000066"/>
          <w:sz w:val="32"/>
          <w:szCs w:val="32"/>
        </w:rPr>
        <w:t xml:space="preserve">Szükséges </w:t>
      </w:r>
      <w:bookmarkStart w:id="0" w:name="_GoBack"/>
      <w:bookmarkEnd w:id="0"/>
      <w:r w:rsidR="00CA433F">
        <w:rPr>
          <w:rFonts w:ascii="Gabriola" w:hAnsi="Gabriola" w:cs="Arabic Typesetting"/>
          <w:i/>
          <w:color w:val="000066"/>
          <w:sz w:val="32"/>
          <w:szCs w:val="32"/>
        </w:rPr>
        <w:t>volt, hogy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több mellékszerepl</w:t>
      </w:r>
      <w:r w:rsidR="002E3385"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t is kihagytunk a darabb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ó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l, p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ld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>ul Melinda b</w:t>
      </w:r>
      <w:r w:rsidR="002E3385"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="002E3385"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tyjait, </w:t>
      </w:r>
      <w:r w:rsidR="00E57358" w:rsidRPr="00622CF0">
        <w:rPr>
          <w:rFonts w:ascii="Gabriola" w:hAnsi="Gabriola" w:cs="Arabic Typesetting"/>
          <w:i/>
          <w:color w:val="000066"/>
          <w:sz w:val="32"/>
          <w:szCs w:val="32"/>
        </w:rPr>
        <w:t>mivel így a darab is a fontosabb jelenetekre orientálódott, és nem mellesleg így a költségvetésb</w:t>
      </w:r>
      <w:r w:rsidR="00E57358"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="00E57358" w:rsidRPr="00622CF0">
        <w:rPr>
          <w:rFonts w:ascii="Gabriola" w:hAnsi="Gabriola" w:cs="Arabic Typesetting"/>
          <w:i/>
          <w:color w:val="000066"/>
          <w:sz w:val="32"/>
          <w:szCs w:val="32"/>
        </w:rPr>
        <w:t>l is siker</w:t>
      </w:r>
      <w:r w:rsidR="00E57358" w:rsidRPr="00622CF0">
        <w:rPr>
          <w:rFonts w:ascii="Gabriola" w:hAnsi="Gabriola" w:cs="Blackadder ITC"/>
          <w:i/>
          <w:color w:val="000066"/>
          <w:sz w:val="32"/>
          <w:szCs w:val="32"/>
        </w:rPr>
        <w:t>ü</w:t>
      </w:r>
      <w:r w:rsidR="00E57358" w:rsidRPr="00622CF0">
        <w:rPr>
          <w:rFonts w:ascii="Gabriola" w:hAnsi="Gabriola" w:cs="Arabic Typesetting"/>
          <w:i/>
          <w:color w:val="000066"/>
          <w:sz w:val="32"/>
          <w:szCs w:val="32"/>
        </w:rPr>
        <w:t>lt egy keveset lefaragni.</w:t>
      </w:r>
    </w:p>
    <w:p w:rsidR="00E57358" w:rsidRPr="00622CF0" w:rsidRDefault="00E57358" w:rsidP="006B742A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Jól </w:t>
      </w:r>
      <w:r w:rsidR="00A535AE">
        <w:rPr>
          <w:rFonts w:ascii="Gabriola" w:hAnsi="Gabriola" w:cs="Arabic Typesetting"/>
          <w:i/>
          <w:color w:val="000066"/>
          <w:sz w:val="32"/>
          <w:szCs w:val="32"/>
        </w:rPr>
        <w:t xml:space="preserve">tettük, hogy 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Melinda halálának körülménye</w:t>
      </w:r>
      <w:r w:rsidR="006B742A">
        <w:rPr>
          <w:rFonts w:ascii="Gabriola" w:hAnsi="Gabriola" w:cs="Arabic Typesetting"/>
          <w:i/>
          <w:color w:val="000066"/>
          <w:sz w:val="32"/>
          <w:szCs w:val="32"/>
        </w:rPr>
        <w:t xml:space="preserve">it átírtuk, hiszen sokkal </w:t>
      </w:r>
      <w:r w:rsidR="0038411E">
        <w:rPr>
          <w:rFonts w:ascii="Gabriola" w:hAnsi="Gabriola" w:cs="Arabic Typesetting"/>
          <w:i/>
          <w:color w:val="000066"/>
          <w:sz w:val="32"/>
          <w:szCs w:val="32"/>
        </w:rPr>
        <w:t>drámai</w:t>
      </w:r>
      <w:r w:rsidR="0038411E" w:rsidRPr="00622CF0">
        <w:rPr>
          <w:rFonts w:ascii="Gabriola" w:hAnsi="Gabriola" w:cs="Arabic Typesetting"/>
          <w:i/>
          <w:color w:val="000066"/>
          <w:sz w:val="32"/>
          <w:szCs w:val="32"/>
        </w:rPr>
        <w:t>abb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az, hogy belesétál a viharos Tiszába, és így hal meg, mint az hogy bennég a házában. Ezzel mozgalmasabbá tettük a darabot.</w:t>
      </w:r>
    </w:p>
    <w:p w:rsidR="002E3385" w:rsidRPr="00622CF0" w:rsidRDefault="00E57358" w:rsidP="006B742A">
      <w:pPr>
        <w:pStyle w:val="Listaszerbekezds"/>
        <w:ind w:left="1418" w:firstLine="709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Még egy utolsó fontos dolog; azzal, hogy Bánk bán fia, és egyben az örökös, valamint a még meg nem születend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gyermek is odaveszett, B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nk b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n b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ű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nh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d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t m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g hat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sosabb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tett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ü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k,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s megfosztottuk </w:t>
      </w:r>
      <w:r w:rsidR="002C5186" w:rsidRPr="00622CF0">
        <w:rPr>
          <w:rFonts w:ascii="Gabriola" w:hAnsi="Gabriola" w:cs="Arabic Typesetting"/>
          <w:i/>
          <w:color w:val="000066"/>
          <w:sz w:val="32"/>
          <w:szCs w:val="32"/>
        </w:rPr>
        <w:t>további nemzedékeit</w:t>
      </w:r>
      <w:r w:rsidR="002C5186"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="002C5186" w:rsidRPr="00622CF0">
        <w:rPr>
          <w:rFonts w:ascii="Gabriola" w:hAnsi="Gabriola" w:cs="Arabic Typesetting"/>
          <w:i/>
          <w:color w:val="000066"/>
          <w:sz w:val="32"/>
          <w:szCs w:val="32"/>
        </w:rPr>
        <w:t>l is.</w:t>
      </w:r>
      <w:r w:rsidR="00A535AE">
        <w:rPr>
          <w:rFonts w:ascii="Gabriola" w:hAnsi="Gabriola" w:cs="Arabic Typesetting"/>
          <w:i/>
          <w:color w:val="000066"/>
          <w:sz w:val="32"/>
          <w:szCs w:val="32"/>
        </w:rPr>
        <w:t xml:space="preserve"> Ez fokozza a tragikumot.</w:t>
      </w:r>
    </w:p>
    <w:p w:rsidR="002C5186" w:rsidRPr="00622CF0" w:rsidRDefault="002C5186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Úgy gondolom, hogy a változtatásokkal eseménydúsabbá, és l</w:t>
      </w:r>
      <w:r w:rsidR="00A535AE">
        <w:rPr>
          <w:rFonts w:ascii="Gabriola" w:hAnsi="Gabriola" w:cs="Arabic Typesetting"/>
          <w:i/>
          <w:color w:val="000066"/>
          <w:sz w:val="32"/>
          <w:szCs w:val="32"/>
        </w:rPr>
        <w:t>etisztultakká tettük a darabot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.</w:t>
      </w:r>
    </w:p>
    <w:p w:rsidR="00A535AE" w:rsidRDefault="002C5186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Kíváncsi vagyok a néz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k v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lem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ny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re,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 biztos vagyok benne, hogy sikerre vissz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ü</w:t>
      </w:r>
      <w:r w:rsidR="00A535AE">
        <w:rPr>
          <w:rFonts w:ascii="Gabriola" w:hAnsi="Gabriola" w:cs="Arabic Typesetting"/>
          <w:i/>
          <w:color w:val="000066"/>
          <w:sz w:val="32"/>
          <w:szCs w:val="32"/>
        </w:rPr>
        <w:t>k a művet.</w:t>
      </w:r>
    </w:p>
    <w:p w:rsidR="002C5186" w:rsidRPr="00622CF0" w:rsidRDefault="002C5186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 V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lem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nyedet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s megl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t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saidat 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é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rdekl</w:t>
      </w:r>
      <w:r w:rsidRPr="00622CF0">
        <w:rPr>
          <w:rFonts w:ascii="Gabriola" w:hAnsi="Gabriola" w:cs="Cambria"/>
          <w:i/>
          <w:color w:val="000066"/>
          <w:sz w:val="32"/>
          <w:szCs w:val="32"/>
        </w:rPr>
        <w:t>ő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dve v</w:t>
      </w:r>
      <w:r w:rsidRPr="00622CF0">
        <w:rPr>
          <w:rFonts w:ascii="Gabriola" w:hAnsi="Gabriola" w:cs="Blackadder ITC"/>
          <w:i/>
          <w:color w:val="000066"/>
          <w:sz w:val="32"/>
          <w:szCs w:val="32"/>
        </w:rPr>
        <w:t>á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rom:</w:t>
      </w:r>
    </w:p>
    <w:p w:rsidR="002C5186" w:rsidRPr="00622CF0" w:rsidRDefault="002C5186" w:rsidP="002C5186">
      <w:pPr>
        <w:pStyle w:val="Listaszerbekezds"/>
        <w:ind w:left="1418"/>
        <w:rPr>
          <w:rFonts w:ascii="Gabriola" w:hAnsi="Gabriola" w:cs="Arabic Typesetting"/>
          <w:i/>
          <w:color w:val="000066"/>
          <w:sz w:val="32"/>
          <w:szCs w:val="32"/>
        </w:rPr>
      </w:pPr>
    </w:p>
    <w:p w:rsidR="002C5186" w:rsidRPr="00622CF0" w:rsidRDefault="002C5186" w:rsidP="002C5186">
      <w:pPr>
        <w:pStyle w:val="Listaszerbekezds"/>
        <w:ind w:left="1701"/>
        <w:rPr>
          <w:rFonts w:ascii="Gabriola" w:hAnsi="Gabriola" w:cs="Arabic Typesetting"/>
          <w:i/>
          <w:color w:val="000066"/>
          <w:sz w:val="32"/>
          <w:szCs w:val="32"/>
        </w:rPr>
      </w:pP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 xml:space="preserve">Üdvözlettel: </w:t>
      </w:r>
    </w:p>
    <w:p w:rsidR="002C5186" w:rsidRPr="00622CF0" w:rsidRDefault="002C5186" w:rsidP="002C5186">
      <w:pPr>
        <w:pStyle w:val="Listaszerbekezds"/>
        <w:ind w:left="2552"/>
        <w:rPr>
          <w:rFonts w:ascii="Gabriola" w:hAnsi="Gabriola" w:cs="Arabic Typesetting"/>
          <w:i/>
          <w:color w:val="000066"/>
          <w:sz w:val="32"/>
          <w:szCs w:val="32"/>
        </w:rPr>
      </w:pPr>
      <w:r w:rsidRPr="00CA02B4">
        <w:rPr>
          <w:rFonts w:ascii="Edwardian Script ITC" w:hAnsi="Edwardian Script ITC" w:cs="Arabic Typesetting"/>
          <w:b/>
          <w:i/>
          <w:color w:val="000066"/>
          <w:sz w:val="56"/>
          <w:szCs w:val="56"/>
        </w:rPr>
        <w:lastRenderedPageBreak/>
        <w:t>Egressy Béni</w:t>
      </w:r>
      <w:r w:rsidRPr="00CA02B4">
        <w:rPr>
          <w:rFonts w:ascii="Blackadder ITC" w:hAnsi="Blackadder ITC" w:cs="Arabic Typesetting"/>
          <w:b/>
          <w:i/>
          <w:color w:val="000066"/>
          <w:sz w:val="40"/>
          <w:szCs w:val="40"/>
        </w:rPr>
        <w:t xml:space="preserve"> </w:t>
      </w:r>
      <w:r w:rsidR="00CA02B4">
        <w:rPr>
          <w:rFonts w:ascii="Bodoni MT Poster Compressed" w:hAnsi="Bodoni MT Poster Compressed" w:cs="Arabic Typesetting"/>
          <w:i/>
          <w:color w:val="000066"/>
          <w:sz w:val="40"/>
          <w:szCs w:val="40"/>
        </w:rPr>
        <w:t xml:space="preserve"> </w:t>
      </w:r>
      <w:r w:rsidRPr="00622CF0">
        <w:rPr>
          <w:rFonts w:ascii="Gabriola" w:hAnsi="Gabriola" w:cs="Arabic Typesetting"/>
          <w:i/>
          <w:color w:val="000066"/>
          <w:sz w:val="32"/>
          <w:szCs w:val="32"/>
        </w:rPr>
        <w:t>kollégád</w:t>
      </w:r>
    </w:p>
    <w:p w:rsidR="002C5186" w:rsidRPr="00CA02B4" w:rsidRDefault="002C5186" w:rsidP="00235BA7">
      <w:pPr>
        <w:pStyle w:val="Listaszerbekezds"/>
        <w:ind w:left="1080"/>
        <w:rPr>
          <w:rFonts w:ascii="Blackadder ITC" w:hAnsi="Blackadder ITC" w:cs="Arabic Typesetting"/>
          <w:b/>
          <w:i/>
          <w:color w:val="000066"/>
          <w:sz w:val="40"/>
          <w:szCs w:val="40"/>
        </w:rPr>
      </w:pPr>
    </w:p>
    <w:sectPr w:rsidR="002C5186" w:rsidRPr="00CA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EE" w:rsidRDefault="00CD5BEE" w:rsidP="00F37940">
      <w:pPr>
        <w:spacing w:after="0" w:line="240" w:lineRule="auto"/>
      </w:pPr>
      <w:r>
        <w:separator/>
      </w:r>
    </w:p>
  </w:endnote>
  <w:endnote w:type="continuationSeparator" w:id="0">
    <w:p w:rsidR="00CD5BEE" w:rsidRDefault="00CD5BEE" w:rsidP="00F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EE" w:rsidRDefault="00CD5BEE" w:rsidP="00F37940">
      <w:pPr>
        <w:spacing w:after="0" w:line="240" w:lineRule="auto"/>
      </w:pPr>
      <w:r>
        <w:separator/>
      </w:r>
    </w:p>
  </w:footnote>
  <w:footnote w:type="continuationSeparator" w:id="0">
    <w:p w:rsidR="00CD5BEE" w:rsidRDefault="00CD5BEE" w:rsidP="00F3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92433"/>
    <w:multiLevelType w:val="hybridMultilevel"/>
    <w:tmpl w:val="0772E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B1855"/>
    <w:multiLevelType w:val="hybridMultilevel"/>
    <w:tmpl w:val="E2767DDA"/>
    <w:lvl w:ilvl="0" w:tplc="5DBA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E"/>
    <w:rsid w:val="00000685"/>
    <w:rsid w:val="00235BA7"/>
    <w:rsid w:val="002C5186"/>
    <w:rsid w:val="002E3385"/>
    <w:rsid w:val="0038411E"/>
    <w:rsid w:val="00464D1D"/>
    <w:rsid w:val="00622CF0"/>
    <w:rsid w:val="006337C2"/>
    <w:rsid w:val="006B742A"/>
    <w:rsid w:val="00782450"/>
    <w:rsid w:val="00A535AE"/>
    <w:rsid w:val="00AD052A"/>
    <w:rsid w:val="00B96434"/>
    <w:rsid w:val="00CA02B4"/>
    <w:rsid w:val="00CA433F"/>
    <w:rsid w:val="00CD5BEE"/>
    <w:rsid w:val="00E57358"/>
    <w:rsid w:val="00F37940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DAE5-78AC-4897-AF8F-C45ECB54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9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940"/>
  </w:style>
  <w:style w:type="paragraph" w:styleId="llb">
    <w:name w:val="footer"/>
    <w:basedOn w:val="Norml"/>
    <w:link w:val="llbChar"/>
    <w:uiPriority w:val="99"/>
    <w:unhideWhenUsed/>
    <w:rsid w:val="00F3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Zsombor</dc:creator>
  <cp:lastModifiedBy>Kajtár Zsombor</cp:lastModifiedBy>
  <cp:revision>2</cp:revision>
  <dcterms:created xsi:type="dcterms:W3CDTF">2017-04-30T16:54:00Z</dcterms:created>
  <dcterms:modified xsi:type="dcterms:W3CDTF">2017-04-30T16:54:00Z</dcterms:modified>
</cp:coreProperties>
</file>